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96"/>
        <w:gridCol w:w="2960"/>
        <w:gridCol w:w="1776"/>
        <w:tblGridChange w:id="0">
          <w:tblGrid>
            <w:gridCol w:w="4896"/>
            <w:gridCol w:w="2960"/>
            <w:gridCol w:w="1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71800" cy="695325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Leerkracht: </w:t>
            </w:r>
            <w:r w:rsidDel="00000000" w:rsidR="00000000" w:rsidRPr="00000000">
              <w:rPr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Maes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Vak: Hardware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990600" cy="666750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55463" y="3451388"/>
                                <a:ext cx="981075" cy="6572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D1D1D1"/>
                                  </a:gs>
                                  <a:gs pos="50000">
                                    <a:srgbClr val="C7C7C7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0"/>
                              </a:gradFill>
                              <a:ln cap="flat" cmpd="sng" w="9525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24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/35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90600" cy="666750"/>
                      <wp:effectExtent b="0" l="0" r="0" t="0"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666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6804"/>
              </w:tabs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  <w:tab/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6804"/>
              </w:tabs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Datum: 19/04/2024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Opdracht: beeldapparatuur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567" w:right="0" w:hanging="56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Beeldschermen (..................../20)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Geef een synoniem (een Nederlandse of Engelse term)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66"/>
        <w:tblGridChange w:id="0">
          <w:tblGrid>
            <w:gridCol w:w="3256"/>
            <w:gridCol w:w="6366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Verversingsfrequentie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CCFL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dot pitch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helderheidsgraad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contrastverhouding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response time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optimale resolutie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Verklaar de volgende begrippen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508"/>
        <w:tblGridChange w:id="0">
          <w:tblGrid>
            <w:gridCol w:w="3114"/>
            <w:gridCol w:w="6508"/>
          </w:tblGrid>
        </w:tblGridChange>
      </w:tblGrid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dode pixel-garantie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response time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contrastverhouding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dot pitch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Kijkhoek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Schrijf voluit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926"/>
        <w:tblGridChange w:id="0">
          <w:tblGrid>
            <w:gridCol w:w="1696"/>
            <w:gridCol w:w="7926"/>
          </w:tblGrid>
        </w:tblGridChange>
      </w:tblGrid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AMOLED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TFT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Kruis aan: waar of onwaar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1134"/>
        <w:gridCol w:w="1405"/>
        <w:tblGridChange w:id="0">
          <w:tblGrid>
            <w:gridCol w:w="7083"/>
            <w:gridCol w:w="1134"/>
            <w:gridCol w:w="14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u w:val="single"/>
                <w:rtl w:val="0"/>
              </w:rPr>
              <w:t xml:space="preserve">Uitspraak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u w:val="single"/>
                <w:rtl w:val="0"/>
              </w:rPr>
              <w:t xml:space="preserve">Waar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u w:val="single"/>
                <w:rtl w:val="0"/>
              </w:rPr>
              <w:t xml:space="preserve">Onwaar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 frequentie waarmee een volledig beeld opnieuw wordt ververst, noemt men de reactietijd.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Bij OLED-schermen is blacklight noodzakelijk.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CRT-beeldschermen waren erg gevoelig aan slijtage.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TFT-schermen beschikken over een elektronenstraalbuis.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 pivot-functie van een beeldscherm is de mogelijkheid om het scherm een kwartslag te roteren, zodat het scherm rechtop staat.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567" w:right="0" w:hanging="56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Aanraakschermen (..................../5)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Geef de correcte benaming van het type aanraakscherm.</w:t>
      </w:r>
    </w:p>
    <w:tbl>
      <w:tblPr>
        <w:tblStyle w:val="Table6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3106"/>
        <w:tblGridChange w:id="0">
          <w:tblGrid>
            <w:gridCol w:w="6516"/>
            <w:gridCol w:w="310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Beschrijving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Type aanraakscherm</w:t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Bij dit type aanraakschermen kan de aanraakgevoeligheid in het beeldscherm zelf geïntegreerd worden.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Wanneer je het scherm aanraakt, worden op de plaats van de aanraking geluidsgolven geabsorbeerd, waardoor ze met vertraging aankomen aan de overliggende kant.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Bij aanraking wordt de elektrostatische lading van de plaat beïnvloed.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 druk die op het scherm uitgeoefend wordt, is van belang.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Wanneer het scherm wordt aangeraakt met de vinger of met een pen, worden de lichtsignalen onderbroken.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567" w:right="0" w:hanging="56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Dataprojectoren (..................../10)</w:t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Welke drie types van dataprojectoren hebben als nadeel dat ze een dure lamp bevatten met een beperkte gebruiksduur?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1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Verkorte benaming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Benaming voluit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Type 1: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Type 2: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Type 3: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1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Geef het correcte type van dataprojector.</w:t>
      </w:r>
    </w:p>
    <w:p w:rsidR="00000000" w:rsidDel="00000000" w:rsidP="00000000" w:rsidRDefault="00000000" w:rsidRPr="00000000" w14:paraId="00000069">
      <w:pPr>
        <w:keepNext w:val="1"/>
        <w:keepLines w:val="1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Beschrijving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jc w:val="center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rtl w:val="0"/>
              </w:rPr>
              <w:t xml:space="preserve">Type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1"/>
              <w:keepLines w:val="1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 gebruikte techniek is erg duur en wordt daarom vooral toegepast in professionele dataprojectoren.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1"/>
              <w:keepLines w:val="1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Van dit type dataprojectoren bestaan er met ongeveer de afmetingen en het gewicht van een mobiele harde schijf.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1"/>
              <w:keepLines w:val="1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1"/>
        <w:keepLines w:val="1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Verklaar de volgende begrippen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508"/>
        <w:tblGridChange w:id="0">
          <w:tblGrid>
            <w:gridCol w:w="3114"/>
            <w:gridCol w:w="6508"/>
          </w:tblGrid>
        </w:tblGridChange>
      </w:tblGrid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keystone correction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brandpuntafstand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footerReference r:id="rId12" w:type="even"/>
      <w:pgSz w:h="16840" w:w="1190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567" w:hanging="567"/>
      </w:pPr>
      <w:rPr>
        <w:rFonts w:ascii="Arial" w:cs="Arial" w:eastAsia="Arial" w:hAnsi="Arial"/>
        <w:b w:val="1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-BE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521F50"/>
    <w:pPr>
      <w:spacing w:after="120"/>
    </w:pPr>
    <w:rPr>
      <w:rFonts w:ascii="Arial" w:cs="Times New Roman" w:eastAsia="Times New Roman" w:hAnsi="Arial"/>
      <w:sz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283FDE"/>
    <w:pPr>
      <w:keepNext w:val="1"/>
      <w:keepLines w:val="1"/>
      <w:spacing w:after="24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283FD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raster">
    <w:name w:val="Table Grid"/>
    <w:basedOn w:val="Standaardtabel"/>
    <w:uiPriority w:val="59"/>
    <w:rsid w:val="00AF7C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eenafstand">
    <w:name w:val="No Spacing"/>
    <w:link w:val="GeenafstandChar"/>
    <w:uiPriority w:val="1"/>
    <w:qFormat w:val="1"/>
    <w:rsid w:val="00AF7C6C"/>
    <w:rPr>
      <w:sz w:val="22"/>
    </w:rPr>
  </w:style>
  <w:style w:type="paragraph" w:styleId="Hoofding" w:customStyle="1">
    <w:name w:val="Hoofding"/>
    <w:basedOn w:val="Geenafstand"/>
    <w:qFormat w:val="1"/>
    <w:rsid w:val="005B79B4"/>
    <w:pPr>
      <w:spacing w:line="360" w:lineRule="auto"/>
    </w:pPr>
    <w:rPr>
      <w:b w:val="1"/>
    </w:rPr>
  </w:style>
  <w:style w:type="paragraph" w:styleId="HoofdingInvul" w:customStyle="1">
    <w:name w:val="HoofdingInvul"/>
    <w:basedOn w:val="Geenafstand"/>
    <w:qFormat w:val="1"/>
    <w:rsid w:val="005D7E47"/>
    <w:pPr>
      <w:tabs>
        <w:tab w:val="right" w:leader="dot" w:pos="6804"/>
      </w:tabs>
      <w:spacing w:line="480" w:lineRule="auto"/>
    </w:pPr>
    <w:rPr>
      <w:b w:val="1"/>
    </w:rPr>
  </w:style>
  <w:style w:type="paragraph" w:styleId="Toetstaaktitel" w:customStyle="1">
    <w:name w:val="Toets/taaktitel"/>
    <w:basedOn w:val="Standaard"/>
    <w:qFormat w:val="1"/>
    <w:rsid w:val="007B4734"/>
    <w:pPr>
      <w:spacing w:after="240" w:before="240"/>
      <w:jc w:val="center"/>
    </w:pPr>
    <w:rPr>
      <w:b w:val="1"/>
      <w:sz w:val="32"/>
    </w:rPr>
  </w:style>
  <w:style w:type="paragraph" w:styleId="Scorewijzer" w:customStyle="1">
    <w:name w:val="Scorewijzer"/>
    <w:basedOn w:val="Geenafstand"/>
    <w:qFormat w:val="1"/>
    <w:rsid w:val="00E77ECD"/>
    <w:pPr>
      <w:tabs>
        <w:tab w:val="left" w:pos="680"/>
      </w:tabs>
      <w:ind w:left="680" w:hanging="680"/>
    </w:pPr>
    <w:rPr>
      <w:rFonts w:cs="Times New Roman (Hoofdtekst CS)" w:eastAsiaTheme="minorEastAsia"/>
      <w:szCs w:val="22"/>
      <w:lang w:eastAsia="nl-BE" w:val="nl-BE"/>
    </w:rPr>
  </w:style>
  <w:style w:type="paragraph" w:styleId="OpgaveNr" w:customStyle="1">
    <w:name w:val="OpgaveNr"/>
    <w:basedOn w:val="Standaard"/>
    <w:next w:val="Standaard"/>
    <w:qFormat w:val="1"/>
    <w:rsid w:val="000167B9"/>
    <w:pPr>
      <w:numPr>
        <w:numId w:val="1"/>
      </w:numPr>
      <w:spacing w:after="240" w:before="240"/>
    </w:pPr>
    <w:rPr>
      <w:b w:val="1"/>
    </w:rPr>
  </w:style>
  <w:style w:type="paragraph" w:styleId="Antwoord" w:customStyle="1">
    <w:name w:val="Antwoord"/>
    <w:basedOn w:val="Standaard"/>
    <w:qFormat w:val="1"/>
    <w:rsid w:val="00BD3E50"/>
    <w:rPr>
      <w:i w:val="1"/>
      <w:color w:val="0070c0"/>
    </w:rPr>
  </w:style>
  <w:style w:type="paragraph" w:styleId="Koptekst">
    <w:name w:val="header"/>
    <w:basedOn w:val="Standaard"/>
    <w:link w:val="KoptekstChar"/>
    <w:uiPriority w:val="99"/>
    <w:unhideWhenUsed w:val="1"/>
    <w:rsid w:val="00876A5A"/>
    <w:pPr>
      <w:tabs>
        <w:tab w:val="center" w:pos="4536"/>
        <w:tab w:val="right" w:pos="9072"/>
      </w:tabs>
      <w:spacing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876A5A"/>
    <w:rPr>
      <w:rFonts w:ascii="Arial" w:cs="Times New Roman" w:eastAsia="Times New Roman" w:hAnsi="Arial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 w:val="1"/>
    <w:rsid w:val="005C0D95"/>
    <w:pPr>
      <w:pBdr>
        <w:top w:color="auto" w:space="1" w:sz="4" w:val="single"/>
      </w:pBdr>
      <w:spacing w:after="0"/>
      <w:jc w:val="center"/>
    </w:pPr>
  </w:style>
  <w:style w:type="character" w:styleId="VoettekstChar" w:customStyle="1">
    <w:name w:val="Voettekst Char"/>
    <w:basedOn w:val="Standaardalinea-lettertype"/>
    <w:link w:val="Voettekst"/>
    <w:uiPriority w:val="99"/>
    <w:rsid w:val="005C0D95"/>
    <w:rPr>
      <w:rFonts w:ascii="Arial" w:cs="Times New Roman" w:eastAsia="Times New Roman" w:hAnsi="Arial"/>
      <w:sz w:val="22"/>
      <w:lang w:eastAsia="nl-NL"/>
    </w:rPr>
  </w:style>
  <w:style w:type="paragraph" w:styleId="AntwOpsom" w:customStyle="1">
    <w:name w:val="AntwOpsom"/>
    <w:basedOn w:val="Antwoord"/>
    <w:qFormat w:val="1"/>
    <w:rsid w:val="00F50883"/>
    <w:pPr>
      <w:numPr>
        <w:numId w:val="2"/>
      </w:numPr>
      <w:contextualSpacing w:val="1"/>
    </w:pPr>
  </w:style>
  <w:style w:type="character" w:styleId="GeenafstandChar" w:customStyle="1">
    <w:name w:val="Geen afstand Char"/>
    <w:basedOn w:val="Standaardalinea-lettertype"/>
    <w:link w:val="Geenafstand"/>
    <w:uiPriority w:val="1"/>
    <w:rsid w:val="00C11E8C"/>
    <w:rPr>
      <w:sz w:val="22"/>
    </w:rPr>
  </w:style>
  <w:style w:type="paragraph" w:styleId="AntwTabel" w:customStyle="1">
    <w:name w:val="AntwTabel"/>
    <w:basedOn w:val="Antwoord"/>
    <w:qFormat w:val="1"/>
    <w:rsid w:val="00D90260"/>
    <w:pPr>
      <w:spacing w:after="0"/>
      <w:jc w:val="center"/>
    </w:pPr>
    <w:rPr>
      <w:rFonts w:eastAsiaTheme="minorHAnsi"/>
    </w:rPr>
  </w:style>
  <w:style w:type="paragraph" w:styleId="Invul" w:customStyle="1">
    <w:name w:val="Invul"/>
    <w:basedOn w:val="Standaard"/>
    <w:qFormat w:val="1"/>
    <w:rsid w:val="005D7E47"/>
    <w:pPr>
      <w:tabs>
        <w:tab w:val="right" w:leader="dot" w:pos="9639"/>
      </w:tabs>
      <w:spacing w:before="120" w:line="480" w:lineRule="auto"/>
    </w:pPr>
  </w:style>
  <w:style w:type="paragraph" w:styleId="InvulOpsom" w:customStyle="1">
    <w:name w:val="InvulOpsom"/>
    <w:basedOn w:val="Invul"/>
    <w:qFormat w:val="1"/>
    <w:rsid w:val="005D7E47"/>
    <w:pPr>
      <w:numPr>
        <w:numId w:val="3"/>
      </w:numPr>
    </w:pPr>
  </w:style>
  <w:style w:type="paragraph" w:styleId="Lijstalinea">
    <w:name w:val="List Paragraph"/>
    <w:basedOn w:val="Standaard"/>
    <w:uiPriority w:val="34"/>
    <w:qFormat w:val="1"/>
    <w:rsid w:val="00F06F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JsvoOOZsJtZabeoH0b4VGF92Q==">CgMxLjA4AHIhMXJSMXJyekZKNjBpTGpQVDQwVHl2Sk9hSXRkeVVXVkow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2021-09-06T16:35:00Z</dcterms:created>
  <dc:creator>Inge Verschaeren</dc:creator>
</cp:coreProperties>
</file>